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E04" w:rsidRDefault="00997E04" w:rsidP="00997E04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Unit 11 (Molecular Genetics): “From Gene to Protein” Key Terms </w:t>
      </w:r>
    </w:p>
    <w:p w:rsidR="00997E04" w:rsidRDefault="00997E04" w:rsidP="00997E04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</w:p>
    <w:p w:rsidR="00997E04" w:rsidRDefault="00997E04" w:rsidP="00997E04">
      <w:pPr>
        <w:jc w:val="center"/>
        <w:rPr>
          <w:rFonts w:ascii="Arial" w:hAnsi="Arial" w:cs="Arial"/>
          <w:sz w:val="20"/>
          <w:szCs w:val="20"/>
        </w:rPr>
      </w:pPr>
    </w:p>
    <w:p w:rsidR="00997E04" w:rsidRDefault="00997E04" w:rsidP="00997E04">
      <w:pPr>
        <w:rPr>
          <w:rFonts w:ascii="Arial" w:hAnsi="Arial" w:cs="Arial"/>
          <w:sz w:val="20"/>
          <w:szCs w:val="20"/>
        </w:rPr>
      </w:pPr>
      <w:r w:rsidRPr="00997E04">
        <w:rPr>
          <w:rFonts w:ascii="Arial" w:hAnsi="Arial" w:cs="Arial"/>
          <w:sz w:val="20"/>
          <w:szCs w:val="20"/>
          <w:highlight w:val="yellow"/>
        </w:rPr>
        <w:t>Nucleotides</w:t>
      </w:r>
      <w:r>
        <w:rPr>
          <w:rFonts w:ascii="Arial" w:hAnsi="Arial" w:cs="Arial"/>
          <w:sz w:val="20"/>
          <w:szCs w:val="20"/>
        </w:rPr>
        <w:t xml:space="preserve"> are the building blocks (monomers) of RNA and DNA.  RNA molecules consist of a single strand of nucleotides, and DNA molecules consist of a single strand of nucleotides.</w:t>
      </w:r>
    </w:p>
    <w:p w:rsidR="00997E04" w:rsidRDefault="00997E04" w:rsidP="00997E0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Each nucleotide is made up of three parts: a phosphate group, a 5 carbon (aka pentose) sugar, and a </w:t>
      </w:r>
      <w:r w:rsidRPr="00997E04">
        <w:rPr>
          <w:rFonts w:ascii="Arial" w:hAnsi="Arial" w:cs="Arial"/>
          <w:sz w:val="20"/>
          <w:szCs w:val="20"/>
          <w:highlight w:val="yellow"/>
        </w:rPr>
        <w:t>nitrogenous base</w:t>
      </w:r>
      <w:r>
        <w:rPr>
          <w:rFonts w:ascii="Arial" w:hAnsi="Arial" w:cs="Arial"/>
          <w:sz w:val="20"/>
          <w:szCs w:val="20"/>
        </w:rPr>
        <w:t xml:space="preserve"> (A, C, G, </w:t>
      </w:r>
      <w:proofErr w:type="gramStart"/>
      <w:r>
        <w:rPr>
          <w:rFonts w:ascii="Arial" w:hAnsi="Arial" w:cs="Arial"/>
          <w:sz w:val="20"/>
          <w:szCs w:val="20"/>
        </w:rPr>
        <w:t>T</w:t>
      </w:r>
      <w:proofErr w:type="gramEnd"/>
      <w:r>
        <w:rPr>
          <w:rFonts w:ascii="Arial" w:hAnsi="Arial" w:cs="Arial"/>
          <w:sz w:val="20"/>
          <w:szCs w:val="20"/>
        </w:rPr>
        <w:t>/U)</w:t>
      </w:r>
    </w:p>
    <w:p w:rsidR="00997E04" w:rsidRDefault="00997E04" w:rsidP="00997E0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During transcription, the order of nitrogenous bases on DNA determines the order of complementary bases on the mRNA molecule that is created from that DNA sequence.  </w:t>
      </w:r>
      <w:r>
        <w:rPr>
          <w:rFonts w:ascii="Arial" w:hAnsi="Arial" w:cs="Arial"/>
          <w:sz w:val="20"/>
          <w:szCs w:val="20"/>
        </w:rPr>
        <w:t xml:space="preserve">A group of three bases on an mRNA molecule is called a </w:t>
      </w:r>
      <w:r w:rsidRPr="00997E04">
        <w:rPr>
          <w:rFonts w:ascii="Arial" w:hAnsi="Arial" w:cs="Arial"/>
          <w:sz w:val="20"/>
          <w:szCs w:val="20"/>
          <w:highlight w:val="yellow"/>
        </w:rPr>
        <w:t>codon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 (Sometimes, the group of three bases on DNA that codes for a particular codon is called a </w:t>
      </w:r>
      <w:r w:rsidRPr="00997E04">
        <w:rPr>
          <w:rFonts w:ascii="Arial" w:hAnsi="Arial" w:cs="Arial"/>
          <w:sz w:val="20"/>
          <w:szCs w:val="20"/>
          <w:highlight w:val="yellow"/>
        </w:rPr>
        <w:t>DNA triplet</w:t>
      </w:r>
      <w:r>
        <w:rPr>
          <w:rFonts w:ascii="Arial" w:hAnsi="Arial" w:cs="Arial"/>
          <w:sz w:val="20"/>
          <w:szCs w:val="20"/>
        </w:rPr>
        <w:t xml:space="preserve">.) </w:t>
      </w:r>
    </w:p>
    <w:p w:rsidR="00997E04" w:rsidRDefault="00997E04" w:rsidP="00997E0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During translation, one codon codes for the addition of a single </w:t>
      </w:r>
      <w:r w:rsidRPr="00997E04">
        <w:rPr>
          <w:rFonts w:ascii="Arial" w:hAnsi="Arial" w:cs="Arial"/>
          <w:sz w:val="20"/>
          <w:szCs w:val="20"/>
          <w:highlight w:val="yellow"/>
        </w:rPr>
        <w:t>amino acid</w:t>
      </w:r>
      <w:r>
        <w:rPr>
          <w:rFonts w:ascii="Arial" w:hAnsi="Arial" w:cs="Arial"/>
          <w:sz w:val="20"/>
          <w:szCs w:val="20"/>
        </w:rPr>
        <w:t xml:space="preserve"> (i.e. the monomer of a protein) to the growing </w:t>
      </w:r>
      <w:r w:rsidRPr="00997E04">
        <w:rPr>
          <w:rFonts w:ascii="Arial" w:hAnsi="Arial" w:cs="Arial"/>
          <w:sz w:val="20"/>
          <w:szCs w:val="20"/>
          <w:highlight w:val="yellow"/>
        </w:rPr>
        <w:t>polypeptide</w:t>
      </w:r>
      <w:r>
        <w:rPr>
          <w:rFonts w:ascii="Arial" w:hAnsi="Arial" w:cs="Arial"/>
          <w:sz w:val="20"/>
          <w:szCs w:val="20"/>
        </w:rPr>
        <w:t xml:space="preserve"> chain (i.e. the polymer of a protein).  </w:t>
      </w:r>
    </w:p>
    <w:p w:rsidR="00997E04" w:rsidRDefault="00997E04" w:rsidP="00997E0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When asked to identify the amino acid coded for by an mRNA codon (like in the sample transcription / translation problem given on the next page) you will use a codon chart like the charts given below.  Typically, the full name of an amino acid is abbreviated to its first three letters (ex: glycine </w:t>
      </w:r>
      <w:r w:rsidRPr="00997E04">
        <w:rPr>
          <w:rFonts w:ascii="Arial" w:hAnsi="Arial" w:cs="Arial"/>
          <w:sz w:val="20"/>
          <w:szCs w:val="20"/>
        </w:rPr>
        <w:sym w:font="Wingdings" w:char="F0E0"/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gly</w:t>
      </w:r>
      <w:proofErr w:type="spellEnd"/>
      <w:r>
        <w:rPr>
          <w:rFonts w:ascii="Arial" w:hAnsi="Arial" w:cs="Arial"/>
          <w:sz w:val="20"/>
          <w:szCs w:val="20"/>
        </w:rPr>
        <w:t xml:space="preserve">). </w:t>
      </w:r>
    </w:p>
    <w:p w:rsidR="00997E04" w:rsidRDefault="00997E04" w:rsidP="00997E0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Codon Charts: </w:t>
      </w:r>
    </w:p>
    <w:p w:rsidR="00997E04" w:rsidRPr="00997E04" w:rsidRDefault="00997E04" w:rsidP="00997E04">
      <w:pPr>
        <w:rPr>
          <w:rFonts w:ascii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821042A" wp14:editId="15A996B4">
            <wp:simplePos x="0" y="0"/>
            <wp:positionH relativeFrom="margin">
              <wp:posOffset>3647440</wp:posOffset>
            </wp:positionH>
            <wp:positionV relativeFrom="margin">
              <wp:posOffset>5857875</wp:posOffset>
            </wp:positionV>
            <wp:extent cx="3284855" cy="3284855"/>
            <wp:effectExtent l="0" t="0" r="0" b="0"/>
            <wp:wrapSquare wrapText="bothSides"/>
            <wp:docPr id="4" name="Picture 4" descr="https://rbssbiology11ilos.wikispaces.com/file/view/codon_wheel.jpg/303524714/codon_whe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rbssbiology11ilos.wikispaces.com/file/view/codon_wheel.jpg/303524714/codon_whee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855" cy="3284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3F7591C9" wp14:editId="1C66A051">
            <wp:extent cx="3482373" cy="2881423"/>
            <wp:effectExtent l="0" t="0" r="3810" b="0"/>
            <wp:docPr id="3" name="Picture 3" descr="http://waynesword.palomar.edu/images/codon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aynesword.palomar.edu/images/codon1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3137" cy="2890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7E04" w:rsidRDefault="00997E04" w:rsidP="00997E04">
      <w:pPr>
        <w:rPr>
          <w:rFonts w:ascii="Arial" w:hAnsi="Arial" w:cs="Arial"/>
          <w:sz w:val="20"/>
          <w:szCs w:val="20"/>
        </w:rPr>
      </w:pPr>
    </w:p>
    <w:p w:rsidR="00997E04" w:rsidRDefault="00997E04" w:rsidP="00997E04">
      <w:pPr>
        <w:rPr>
          <w:rFonts w:ascii="Arial" w:hAnsi="Arial" w:cs="Arial"/>
          <w:sz w:val="20"/>
          <w:szCs w:val="20"/>
        </w:rPr>
      </w:pPr>
    </w:p>
    <w:p w:rsidR="00997E04" w:rsidRDefault="00997E04" w:rsidP="00997E0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>
            <wp:extent cx="7070651" cy="339569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1568" cy="3396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7E04" w:rsidRDefault="00997E04" w:rsidP="00997E04">
      <w:pPr>
        <w:rPr>
          <w:rFonts w:ascii="Arial" w:hAnsi="Arial" w:cs="Arial"/>
          <w:sz w:val="20"/>
          <w:szCs w:val="20"/>
        </w:rPr>
      </w:pPr>
    </w:p>
    <w:p w:rsidR="00997E04" w:rsidRDefault="00997E04">
      <w:bookmarkStart w:id="0" w:name="_GoBack"/>
      <w:bookmarkEnd w:id="0"/>
    </w:p>
    <w:sectPr w:rsidR="00997E04" w:rsidSect="00997E0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E04"/>
    <w:rsid w:val="000E0943"/>
    <w:rsid w:val="00660673"/>
    <w:rsid w:val="00997E04"/>
    <w:rsid w:val="00FD2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7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E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7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E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 William County Schools</Company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PWCS Users</dc:creator>
  <cp:lastModifiedBy>PWCS Users</cp:lastModifiedBy>
  <cp:revision>2</cp:revision>
  <dcterms:created xsi:type="dcterms:W3CDTF">2015-05-05T17:45:00Z</dcterms:created>
  <dcterms:modified xsi:type="dcterms:W3CDTF">2015-05-05T17:45:00Z</dcterms:modified>
</cp:coreProperties>
</file>